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17" w:rsidRPr="00A641BB" w:rsidRDefault="00A03417" w:rsidP="0054482E">
      <w:pPr>
        <w:autoSpaceDE w:val="0"/>
        <w:autoSpaceDN w:val="0"/>
        <w:jc w:val="left"/>
        <w:textAlignment w:val="auto"/>
        <w:rPr>
          <w:rFonts w:hAnsi="Times New Roman"/>
          <w:kern w:val="0"/>
          <w:sz w:val="24"/>
          <w:szCs w:val="24"/>
        </w:rPr>
      </w:pPr>
      <w:r w:rsidRPr="00A641BB">
        <w:rPr>
          <w:rFonts w:hAnsi="Times New Roman" w:hint="eastAsia"/>
          <w:kern w:val="0"/>
          <w:sz w:val="24"/>
          <w:szCs w:val="24"/>
        </w:rPr>
        <w:t>別記９</w:t>
      </w:r>
    </w:p>
    <w:p w:rsidR="00A03417" w:rsidRPr="00A641BB" w:rsidRDefault="00A03417" w:rsidP="0054482E">
      <w:pPr>
        <w:autoSpaceDE w:val="0"/>
        <w:autoSpaceDN w:val="0"/>
        <w:jc w:val="center"/>
        <w:textAlignment w:val="auto"/>
        <w:rPr>
          <w:rFonts w:hAnsi="Times New Roman"/>
          <w:kern w:val="0"/>
          <w:sz w:val="24"/>
          <w:szCs w:val="24"/>
        </w:rPr>
      </w:pPr>
      <w:r w:rsidRPr="00A641BB">
        <w:rPr>
          <w:rFonts w:hAnsi="Times New Roman" w:hint="eastAsia"/>
          <w:bCs/>
          <w:spacing w:val="85"/>
          <w:kern w:val="0"/>
          <w:sz w:val="24"/>
          <w:szCs w:val="24"/>
          <w:fitText w:val="3120" w:id="1905483520"/>
        </w:rPr>
        <w:t>移送取扱所点検</w:t>
      </w:r>
      <w:r w:rsidRPr="00A641BB">
        <w:rPr>
          <w:rFonts w:hAnsi="Times New Roman" w:hint="eastAsia"/>
          <w:bCs/>
          <w:spacing w:val="5"/>
          <w:kern w:val="0"/>
          <w:sz w:val="24"/>
          <w:szCs w:val="24"/>
          <w:fitText w:val="3120" w:id="1905483520"/>
        </w:rPr>
        <w:t>表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567"/>
        <w:gridCol w:w="2268"/>
        <w:gridCol w:w="2552"/>
        <w:gridCol w:w="2209"/>
        <w:gridCol w:w="587"/>
        <w:gridCol w:w="1456"/>
      </w:tblGrid>
      <w:tr w:rsidR="00A43FB8" w:rsidRPr="00A641BB" w:rsidTr="00691664">
        <w:trPr>
          <w:trHeight w:hRule="exact" w:val="567"/>
        </w:trPr>
        <w:tc>
          <w:tcPr>
            <w:tcW w:w="3394" w:type="dxa"/>
            <w:gridSpan w:val="3"/>
            <w:vAlign w:val="center"/>
          </w:tcPr>
          <w:p w:rsidR="00A03417" w:rsidRPr="00A641BB" w:rsidRDefault="00A03417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点　　検　　項　　目</w:t>
            </w:r>
          </w:p>
        </w:tc>
        <w:tc>
          <w:tcPr>
            <w:tcW w:w="2552" w:type="dxa"/>
            <w:vAlign w:val="center"/>
          </w:tcPr>
          <w:p w:rsidR="00A03417" w:rsidRPr="00A641BB" w:rsidRDefault="00A03417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点　　検　　内　　容</w:t>
            </w:r>
          </w:p>
        </w:tc>
        <w:tc>
          <w:tcPr>
            <w:tcW w:w="2209" w:type="dxa"/>
            <w:vAlign w:val="center"/>
          </w:tcPr>
          <w:p w:rsidR="00A03417" w:rsidRPr="00A641BB" w:rsidRDefault="00A03417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点　検　方　法</w:t>
            </w:r>
          </w:p>
        </w:tc>
        <w:tc>
          <w:tcPr>
            <w:tcW w:w="587" w:type="dxa"/>
            <w:vAlign w:val="center"/>
          </w:tcPr>
          <w:p w:rsidR="00A641BB" w:rsidRDefault="00A03417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点検</w:t>
            </w:r>
          </w:p>
          <w:p w:rsidR="00A03417" w:rsidRPr="00A641BB" w:rsidRDefault="00A03417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結果</w:t>
            </w:r>
          </w:p>
        </w:tc>
        <w:tc>
          <w:tcPr>
            <w:tcW w:w="1456" w:type="dxa"/>
            <w:vAlign w:val="center"/>
          </w:tcPr>
          <w:p w:rsidR="004961E1" w:rsidRPr="00A641BB" w:rsidRDefault="00A03417" w:rsidP="00F0449B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bookmarkStart w:id="0" w:name="_GoBack"/>
            <w:r w:rsidRPr="00A641BB">
              <w:rPr>
                <w:rFonts w:hAnsi="Times New Roman" w:hint="eastAsia"/>
                <w:kern w:val="0"/>
                <w:szCs w:val="18"/>
              </w:rPr>
              <w:t>措置年月日</w:t>
            </w:r>
          </w:p>
          <w:p w:rsidR="00A03417" w:rsidRPr="00A641BB" w:rsidRDefault="00A03417" w:rsidP="00F0449B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及び措置内容</w:t>
            </w:r>
            <w:bookmarkEnd w:id="0"/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691664">
              <w:rPr>
                <w:rFonts w:hAnsi="Times New Roman" w:hint="eastAsia"/>
                <w:spacing w:val="135"/>
                <w:kern w:val="0"/>
                <w:szCs w:val="18"/>
                <w:fitText w:val="1680" w:id="1905484546"/>
              </w:rPr>
              <w:t>移送基</w:t>
            </w:r>
            <w:r w:rsidRPr="00691664">
              <w:rPr>
                <w:rFonts w:hAnsi="Times New Roman" w:hint="eastAsia"/>
                <w:spacing w:val="15"/>
                <w:kern w:val="0"/>
                <w:szCs w:val="18"/>
                <w:fitText w:val="1680" w:id="1905484546"/>
              </w:rPr>
              <w:t>地</w:t>
            </w:r>
          </w:p>
        </w:tc>
        <w:tc>
          <w:tcPr>
            <w:tcW w:w="2835" w:type="dxa"/>
            <w:gridSpan w:val="2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さ　　　く　　　等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FD4365">
              <w:rPr>
                <w:rFonts w:hAnsi="Times New Roman" w:hint="eastAsia"/>
                <w:spacing w:val="15"/>
                <w:kern w:val="0"/>
                <w:szCs w:val="18"/>
                <w:fitText w:val="2310" w:id="1905484547"/>
              </w:rPr>
              <w:t>危険物流出防止施</w:t>
            </w:r>
            <w:r w:rsidRPr="00FD4365">
              <w:rPr>
                <w:rFonts w:hAnsi="Times New Roman" w:hint="eastAsia"/>
                <w:spacing w:val="90"/>
                <w:kern w:val="0"/>
                <w:szCs w:val="18"/>
                <w:fitText w:val="2310" w:id="1905484547"/>
              </w:rPr>
              <w:t>設</w:t>
            </w:r>
          </w:p>
        </w:tc>
        <w:tc>
          <w:tcPr>
            <w:tcW w:w="2268" w:type="dxa"/>
            <w:vMerge w:val="restart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土　　盛　　等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損傷、ひび割れの有無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波打ち、傾斜の有無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水抜口開閉状況及び泥等のつまりの有無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油分離装置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亀裂損傷等の有無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FD4365">
              <w:rPr>
                <w:rFonts w:hAnsi="Times New Roman" w:hint="eastAsia"/>
                <w:spacing w:val="120"/>
                <w:kern w:val="0"/>
                <w:szCs w:val="18"/>
                <w:fitText w:val="2100" w:id="1905484545"/>
              </w:rPr>
              <w:t>ポンプ設</w:t>
            </w:r>
            <w:r w:rsidRPr="00FD4365">
              <w:rPr>
                <w:rFonts w:hAnsi="Times New Roman" w:hint="eastAsia"/>
                <w:spacing w:val="45"/>
                <w:kern w:val="0"/>
                <w:szCs w:val="18"/>
                <w:fitText w:val="2100" w:id="1905484545"/>
              </w:rPr>
              <w:t>備</w:t>
            </w:r>
          </w:p>
        </w:tc>
        <w:tc>
          <w:tcPr>
            <w:tcW w:w="2268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保　安　距　離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保安物件新設等の有無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保　有　空　地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許可外物件存置の有無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建屋及び附属建屋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FD4365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屋根、壁、床、防火戸等の亀裂、損傷等の有無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換気・排出設備等の損傷の有無及び機能の適否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目視及び作動確認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照明設備の損傷の有無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ポ　　ン　　プ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固定ボルトの腐食及びゆるみ等の有無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目視及びハンマーテスト等による。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ポンプ架台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固定ボルトの腐食、ゆるみ等の有無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ポンプアース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断線の有無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取付け部のゆるみ等の有無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接地抵抗値の適否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接地抵抗計による測定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囲い、床、ためます、油分離装置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tbRlV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保　有　空　地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許可外物件存置の有無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nil"/>
            </w:tcBorders>
            <w:textDirection w:val="tbRlV"/>
            <w:vAlign w:val="center"/>
          </w:tcPr>
          <w:p w:rsidR="005D02A8" w:rsidRPr="00A641BB" w:rsidRDefault="00A641BB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 w:rsidRPr="00691664">
              <w:rPr>
                <w:rFonts w:hAnsi="Times New Roman" w:hint="eastAsia"/>
                <w:spacing w:val="135"/>
                <w:kern w:val="0"/>
                <w:szCs w:val="18"/>
                <w:fitText w:val="1680" w:id="1905484546"/>
              </w:rPr>
              <w:lastRenderedPageBreak/>
              <w:t>移送基</w:t>
            </w:r>
            <w:r w:rsidRPr="00691664">
              <w:rPr>
                <w:rFonts w:hAnsi="Times New Roman" w:hint="eastAsia"/>
                <w:spacing w:val="15"/>
                <w:kern w:val="0"/>
                <w:szCs w:val="18"/>
                <w:fitText w:val="1680" w:id="1905484546"/>
              </w:rPr>
              <w:t>地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5D02A8" w:rsidRPr="00A641BB" w:rsidRDefault="00A641BB" w:rsidP="00A641BB">
            <w:pPr>
              <w:autoSpaceDE w:val="0"/>
              <w:autoSpaceDN w:val="0"/>
              <w:spacing w:line="260" w:lineRule="exact"/>
              <w:ind w:left="113" w:right="113"/>
              <w:jc w:val="left"/>
              <w:textAlignment w:val="auto"/>
              <w:rPr>
                <w:rFonts w:hAnsi="Times New Roman"/>
                <w:kern w:val="0"/>
                <w:szCs w:val="24"/>
              </w:rPr>
            </w:pPr>
            <w:r w:rsidRPr="00FD4365">
              <w:rPr>
                <w:rFonts w:hAnsi="Times New Roman" w:hint="eastAsia"/>
                <w:spacing w:val="75"/>
                <w:kern w:val="0"/>
                <w:szCs w:val="18"/>
                <w:fitText w:val="2100" w:id="1905484544"/>
              </w:rPr>
              <w:t>ピグ取扱装</w:t>
            </w:r>
            <w:r w:rsidRPr="00FD4365">
              <w:rPr>
                <w:rFonts w:hAnsi="Times New Roman" w:hint="eastAsia"/>
                <w:spacing w:val="45"/>
                <w:kern w:val="0"/>
                <w:szCs w:val="18"/>
                <w:fitText w:val="2100" w:id="1905484544"/>
              </w:rPr>
              <w:t>置</w:t>
            </w:r>
          </w:p>
        </w:tc>
        <w:tc>
          <w:tcPr>
            <w:tcW w:w="2268" w:type="dxa"/>
            <w:vMerge w:val="restart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本　　　　体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内部圧力放出設備の機能の適否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extDirection w:val="tbRlV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="113" w:right="113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床、排水口、ためます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single" w:sz="6" w:space="0" w:color="auto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 xml:space="preserve">　</w:t>
            </w:r>
            <w:r w:rsidRPr="00691664">
              <w:rPr>
                <w:rFonts w:hAnsi="Times New Roman" w:hint="eastAsia"/>
                <w:spacing w:val="75"/>
                <w:kern w:val="0"/>
                <w:szCs w:val="18"/>
                <w:fitText w:val="2730" w:id="1905485312"/>
              </w:rPr>
              <w:t>配管・フランジ</w:t>
            </w:r>
            <w:r w:rsidRPr="00691664">
              <w:rPr>
                <w:rFonts w:hAnsi="Times New Roman" w:hint="eastAsia"/>
                <w:kern w:val="0"/>
                <w:szCs w:val="18"/>
                <w:fitText w:val="2730" w:id="1905485312"/>
              </w:rPr>
              <w:t>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FD4365">
              <w:rPr>
                <w:rFonts w:hAnsi="Times New Roman" w:hint="eastAsia"/>
                <w:spacing w:val="120"/>
                <w:kern w:val="0"/>
                <w:szCs w:val="18"/>
                <w:fitText w:val="2940" w:id="1905484032"/>
              </w:rPr>
              <w:t>受入及び払出</w:t>
            </w:r>
            <w:r w:rsidRPr="00FD4365">
              <w:rPr>
                <w:rFonts w:hAnsi="Times New Roman" w:hint="eastAsia"/>
                <w:spacing w:val="15"/>
                <w:kern w:val="0"/>
                <w:szCs w:val="18"/>
                <w:fitText w:val="2940" w:id="1905484032"/>
              </w:rPr>
              <w:t>口</w:t>
            </w:r>
          </w:p>
        </w:tc>
        <w:tc>
          <w:tcPr>
            <w:tcW w:w="2268" w:type="dxa"/>
            <w:vMerge w:val="restart"/>
            <w:vAlign w:val="center"/>
          </w:tcPr>
          <w:p w:rsidR="00691664" w:rsidRPr="00A641BB" w:rsidRDefault="00691664" w:rsidP="00691664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ローディングアーム</w:t>
            </w: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extDirection w:val="tbRlV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固定状況の適否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目視及びハンマーテスト等による。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641BB" w:rsidRPr="00A641BB" w:rsidRDefault="00A641BB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そ　　の　　他</w:t>
            </w: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641BB" w:rsidRPr="00A641BB" w:rsidRDefault="00A641BB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FD4365">
              <w:rPr>
                <w:rFonts w:hAnsi="Times New Roman" w:hint="eastAsia"/>
                <w:spacing w:val="45"/>
                <w:kern w:val="0"/>
                <w:szCs w:val="18"/>
                <w:fitText w:val="3150" w:id="1905485056"/>
              </w:rPr>
              <w:t>配管（可撓部を含む</w:t>
            </w:r>
            <w:r w:rsidRPr="00FD4365">
              <w:rPr>
                <w:rFonts w:hAnsi="Times New Roman" w:hint="eastAsia"/>
                <w:spacing w:val="120"/>
                <w:kern w:val="0"/>
                <w:szCs w:val="18"/>
                <w:fitText w:val="3150" w:id="1905485056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A641BB" w:rsidRPr="00A641BB" w:rsidRDefault="00A641BB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地上・海上設置配管</w:t>
            </w: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水平距離内保安物件新設等の有無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641BB" w:rsidRPr="00A641BB" w:rsidRDefault="00A641BB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1BB" w:rsidRPr="00A641BB" w:rsidRDefault="00A641BB" w:rsidP="00FD4365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保有空地内許可外物件存置の有無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641BB" w:rsidRPr="00A641BB" w:rsidRDefault="00A641BB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641BB" w:rsidRPr="00A641BB" w:rsidRDefault="00A641BB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851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641BB" w:rsidRPr="00A641BB" w:rsidRDefault="00A641BB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目視（著しい腐食が認められた箇所は、計器による肉厚測定）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641BB" w:rsidRPr="00A641BB" w:rsidRDefault="00A641BB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地表面との離隔状況の適否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851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641BB" w:rsidRPr="00A641BB" w:rsidRDefault="00A641BB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地下埋設配管</w:t>
            </w: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目視（目視できないものにあっては、ラインパックテスト）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641BB" w:rsidRPr="00A641BB" w:rsidRDefault="00A641BB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水平距離内保安物件新設等の有無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851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641BB" w:rsidRPr="00A641BB" w:rsidRDefault="00A641BB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海底設置配管</w:t>
            </w: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目視（目視できないものにあっては、ラインパックテスト）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海底埋設の状況の適否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フランジ、切替弁、制御弁等</w:t>
            </w: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641BB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641BB" w:rsidRPr="00A641BB" w:rsidRDefault="00A641BB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  <w:r w:rsidRPr="00691664">
              <w:rPr>
                <w:rFonts w:hAnsi="Times New Roman" w:hint="eastAsia"/>
                <w:spacing w:val="75"/>
                <w:kern w:val="0"/>
                <w:szCs w:val="18"/>
                <w:fitText w:val="2730" w:id="1905485312"/>
              </w:rPr>
              <w:lastRenderedPageBreak/>
              <w:t>配管・フランジ</w:t>
            </w:r>
            <w:r w:rsidRPr="00691664">
              <w:rPr>
                <w:rFonts w:hAnsi="Times New Roman" w:hint="eastAsia"/>
                <w:kern w:val="0"/>
                <w:szCs w:val="18"/>
                <w:fitText w:val="2730" w:id="1905485312"/>
              </w:rPr>
              <w:t>等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hAnsi="Times New Roman"/>
                <w:kern w:val="0"/>
                <w:szCs w:val="24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フランジ、切替弁、制御弁等</w:t>
            </w: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851"/>
        </w:trPr>
        <w:tc>
          <w:tcPr>
            <w:tcW w:w="559" w:type="dxa"/>
            <w:vMerge/>
            <w:tcBorders>
              <w:bottom w:val="nil"/>
            </w:tcBorders>
            <w:textDirection w:val="tbRlV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フランジボルトのゆるみ等の有無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目視（ゆるみの有無については、ハンマーテスト等による。）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バルブ開閉表示の有無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4"/>
              </w:rPr>
            </w:pPr>
            <w:r w:rsidRPr="00A641BB">
              <w:rPr>
                <w:rFonts w:hAnsi="Times New Roman" w:hint="eastAsia"/>
                <w:kern w:val="0"/>
                <w:szCs w:val="14"/>
              </w:rPr>
              <w:t>弁開閉ロックの状況の適否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4"/>
              </w:rPr>
            </w:pPr>
            <w:r w:rsidRPr="00A641BB">
              <w:rPr>
                <w:rFonts w:hAnsi="Times New Roman" w:hint="eastAsia"/>
                <w:kern w:val="0"/>
                <w:szCs w:val="14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4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4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extDirection w:val="tbRlV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="113" w:right="113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バルブ開閉（制御）機能の適否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目視及び作動確認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extDirection w:val="tbRlV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691664" w:rsidRPr="00A641BB" w:rsidRDefault="00691664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漏えい拡散防止装置（点検箱を含む。）</w:t>
            </w: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滞油、滞水の有無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検知装置の作動状況の適否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ラック・サポート等</w:t>
            </w: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固定の状況の適否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防護設備の変形、損傷の有無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配管ピット等</w:t>
            </w: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エアー抜き</w:t>
            </w:r>
          </w:p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（ドレンを含む。）</w:t>
            </w: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海上配管及び支持物の防護設備（防舷材等）</w:t>
            </w: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取付け状況の適否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textDirection w:val="tbRlV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緊急遮断弁</w:t>
            </w: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開閉状況表示の有無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周囲障害物の有無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配管アース</w:t>
            </w:r>
          </w:p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（ボンド）</w:t>
            </w: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断線の有無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接地抵抗値の適否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接地抵抗計による測定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nil"/>
            </w:tcBorders>
            <w:textDirection w:val="tbRlV"/>
            <w:vAlign w:val="center"/>
          </w:tcPr>
          <w:p w:rsidR="002963CC" w:rsidRPr="00A641BB" w:rsidRDefault="00A641BB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lastRenderedPageBreak/>
              <w:t>配　管　・　フ　ラ　ン　ジ　等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配管絶縁物等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絶縁抵抗値の有無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絶縁抵抗計による測定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加熱・保温設備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固定状況の適否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安全装置の機能の適否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電気防食設備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端子箱の損傷及び土砂等の堆積の有無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断線及び端子のゆるみ等の有無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防食電位（電流）の適否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電位計による測定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配管応力検知装置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配管応力の適否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指示状況の適否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 w:val="restart"/>
            <w:textDirection w:val="tbRlV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18"/>
              </w:rPr>
            </w:pPr>
            <w:r w:rsidRPr="00FD4365">
              <w:rPr>
                <w:rFonts w:hAnsi="Times New Roman" w:hint="eastAsia"/>
                <w:spacing w:val="15"/>
                <w:kern w:val="0"/>
                <w:szCs w:val="18"/>
                <w:fitText w:val="4200" w:id="1905485824"/>
              </w:rPr>
              <w:t>ずい道内可燃性蒸気滞留防止措置</w:t>
            </w:r>
            <w:r w:rsidRPr="00FD4365">
              <w:rPr>
                <w:rFonts w:hAnsi="Times New Roman" w:hint="eastAsia"/>
                <w:spacing w:val="195"/>
                <w:kern w:val="0"/>
                <w:szCs w:val="18"/>
                <w:fitText w:val="4200" w:id="1905485824"/>
              </w:rPr>
              <w:t>等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691664" w:rsidRPr="00A641BB" w:rsidRDefault="00691664" w:rsidP="0069166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排　出　設　備</w:t>
            </w: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給・排気ダクト等の変形、損傷の有無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引火防止網の損傷、目づまりの有無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textDirection w:val="tbRlV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排気口付近の火気の有無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可燃性蒸気警報装置の作動状況の適否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851"/>
        </w:trPr>
        <w:tc>
          <w:tcPr>
            <w:tcW w:w="559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附　属　設　備</w:t>
            </w: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排水溝、ためます、油分離装置の亀裂、損傷、滞油、滞水、土砂等の堆積の有無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排水ポンプの損傷の有無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照明設備の損傷の有無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D02A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single" w:sz="6" w:space="0" w:color="auto"/>
            </w:tcBorders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防護設備、保安設備等の損傷の有無</w:t>
            </w:r>
          </w:p>
        </w:tc>
        <w:tc>
          <w:tcPr>
            <w:tcW w:w="2209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D02A8" w:rsidRPr="00A641BB" w:rsidRDefault="005D02A8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運　転　状　態　監　視　装　置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D02A8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圧　力　計</w:t>
            </w:r>
          </w:p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（圧力警報）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本体及び防護設備の変形、損傷の有無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取付け部のゆるみ等の有無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指示状況の適否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目視（遠隔装置にあっては作動確認）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警報機能の適否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目視及び作動確認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5D02A8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流　量　計</w:t>
            </w:r>
          </w:p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（流量警報）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本体及び防護設備の変形、損傷の有無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取付け部のゆるみ等の有無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指示状況の適否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目視（遠隔装置にあっては作動確認）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警報機能の適否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目視及び作動確認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D4365" w:rsidRPr="00A641BB" w:rsidTr="00691664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nil"/>
            </w:tcBorders>
            <w:textDirection w:val="tbRlV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lastRenderedPageBreak/>
              <w:t>運　転　状　態　監　視　装　置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温　度　計</w:t>
            </w:r>
          </w:p>
          <w:p w:rsidR="00FD4365" w:rsidRPr="00A641BB" w:rsidRDefault="00FD4365" w:rsidP="00FD436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（温度過昇検知）</w:t>
            </w:r>
          </w:p>
        </w:tc>
        <w:tc>
          <w:tcPr>
            <w:tcW w:w="2552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本体及び防護設備の変形、損傷の有無</w:t>
            </w:r>
          </w:p>
        </w:tc>
        <w:tc>
          <w:tcPr>
            <w:tcW w:w="2209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D4365" w:rsidRPr="00A641BB" w:rsidTr="00691664">
        <w:trPr>
          <w:cantSplit/>
          <w:trHeight w:hRule="exact" w:val="567"/>
        </w:trPr>
        <w:tc>
          <w:tcPr>
            <w:tcW w:w="559" w:type="dxa"/>
            <w:vMerge/>
            <w:textDirection w:val="tbRlV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取付け部のゆるみ等の有無</w:t>
            </w:r>
          </w:p>
        </w:tc>
        <w:tc>
          <w:tcPr>
            <w:tcW w:w="2209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D4365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指示状況の適否</w:t>
            </w:r>
          </w:p>
        </w:tc>
        <w:tc>
          <w:tcPr>
            <w:tcW w:w="2209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目視（遠隔装置にあっては作動確認）</w:t>
            </w:r>
          </w:p>
        </w:tc>
        <w:tc>
          <w:tcPr>
            <w:tcW w:w="587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D4365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警報機能の適否</w:t>
            </w:r>
          </w:p>
        </w:tc>
        <w:tc>
          <w:tcPr>
            <w:tcW w:w="2209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目視及び作動確認</w:t>
            </w:r>
          </w:p>
        </w:tc>
        <w:tc>
          <w:tcPr>
            <w:tcW w:w="587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D4365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過大振動検知装置</w:t>
            </w:r>
          </w:p>
        </w:tc>
        <w:tc>
          <w:tcPr>
            <w:tcW w:w="2552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本体及び防護設備の変形、損傷の有無</w:t>
            </w:r>
          </w:p>
        </w:tc>
        <w:tc>
          <w:tcPr>
            <w:tcW w:w="2209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D4365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取付け部のゆるみ等の有無</w:t>
            </w:r>
          </w:p>
        </w:tc>
        <w:tc>
          <w:tcPr>
            <w:tcW w:w="2209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D4365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指示状況の適否</w:t>
            </w:r>
          </w:p>
        </w:tc>
        <w:tc>
          <w:tcPr>
            <w:tcW w:w="2209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目視（遠隔装置にあっては作動確認）</w:t>
            </w:r>
          </w:p>
        </w:tc>
        <w:tc>
          <w:tcPr>
            <w:tcW w:w="587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D4365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警報機能の適否</w:t>
            </w:r>
          </w:p>
        </w:tc>
        <w:tc>
          <w:tcPr>
            <w:tcW w:w="2209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目視及び作動確認</w:t>
            </w:r>
          </w:p>
        </w:tc>
        <w:tc>
          <w:tcPr>
            <w:tcW w:w="587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D4365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漏えい検知装置</w:t>
            </w:r>
          </w:p>
        </w:tc>
        <w:tc>
          <w:tcPr>
            <w:tcW w:w="2552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2209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D4365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ゴミ等のつまり等の有無</w:t>
            </w:r>
          </w:p>
        </w:tc>
        <w:tc>
          <w:tcPr>
            <w:tcW w:w="2209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D4365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作動状況の適否</w:t>
            </w:r>
          </w:p>
        </w:tc>
        <w:tc>
          <w:tcPr>
            <w:tcW w:w="2209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D4365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警報機能の適否</w:t>
            </w:r>
          </w:p>
        </w:tc>
        <w:tc>
          <w:tcPr>
            <w:tcW w:w="2209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目視及び作動確認</w:t>
            </w:r>
          </w:p>
        </w:tc>
        <w:tc>
          <w:tcPr>
            <w:tcW w:w="587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D4365" w:rsidRPr="00A641BB" w:rsidRDefault="00FD4365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安全制御装置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手動起動装置の周囲障害物の有無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圧　力　安　全　装　置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作動確認（圧力計による確認）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10"/>
        </w:trPr>
        <w:tc>
          <w:tcPr>
            <w:tcW w:w="3394" w:type="dxa"/>
            <w:gridSpan w:val="3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警報設備及び通報設備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10"/>
        </w:trPr>
        <w:tc>
          <w:tcPr>
            <w:tcW w:w="3394" w:type="dxa"/>
            <w:gridSpan w:val="3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10"/>
        </w:trPr>
        <w:tc>
          <w:tcPr>
            <w:tcW w:w="3394" w:type="dxa"/>
            <w:gridSpan w:val="3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67"/>
        </w:trPr>
        <w:tc>
          <w:tcPr>
            <w:tcW w:w="559" w:type="dxa"/>
            <w:vMerge w:val="restart"/>
            <w:textDirection w:val="tbRlV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巡回監視車等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巡　回　監　視　車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配置、場所の適否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積載機材の種類、数量の有無及び機能の適否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目視及び作動確認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資機材倉庫等</w:t>
            </w:r>
          </w:p>
        </w:tc>
        <w:tc>
          <w:tcPr>
            <w:tcW w:w="2268" w:type="dxa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倉　　庫　　等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建物、上屋等の損傷の有無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整理、整頓状況の適否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資　　機　　材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資機材の種類、数量の有無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67"/>
        </w:trPr>
        <w:tc>
          <w:tcPr>
            <w:tcW w:w="559" w:type="dxa"/>
            <w:vMerge/>
            <w:tcBorders>
              <w:bottom w:val="single" w:sz="6" w:space="0" w:color="auto"/>
            </w:tcBorders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資機材の変形、損傷の有無及び機能の適否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目視（泡消火薬剤は、変質、沈澱物の有無）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624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center"/>
          </w:tcPr>
          <w:p w:rsidR="00691664" w:rsidRPr="00A641BB" w:rsidRDefault="00691664" w:rsidP="00691664">
            <w:pPr>
              <w:autoSpaceDE w:val="0"/>
              <w:autoSpaceDN w:val="0"/>
              <w:spacing w:line="260" w:lineRule="exact"/>
              <w:jc w:val="center"/>
              <w:rPr>
                <w:rFonts w:hAnsi="Times New Roman"/>
                <w:kern w:val="0"/>
                <w:szCs w:val="24"/>
              </w:rPr>
            </w:pPr>
            <w:r w:rsidRPr="00691664">
              <w:rPr>
                <w:rFonts w:hAnsi="Times New Roman" w:hint="eastAsia"/>
                <w:kern w:val="0"/>
                <w:szCs w:val="18"/>
              </w:rPr>
              <w:t>予備動力源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自家発電設備</w:t>
            </w:r>
          </w:p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（内燃機関を含む。）</w:t>
            </w: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91664" w:rsidRPr="00A641BB" w:rsidTr="00691664">
        <w:trPr>
          <w:cantSplit/>
          <w:trHeight w:hRule="exact" w:val="624"/>
        </w:trPr>
        <w:tc>
          <w:tcPr>
            <w:tcW w:w="559" w:type="dxa"/>
            <w:vMerge/>
            <w:tcBorders>
              <w:bottom w:val="nil"/>
            </w:tcBorders>
            <w:textDirection w:val="tbRlV"/>
            <w:vAlign w:val="center"/>
          </w:tcPr>
          <w:p w:rsidR="00691664" w:rsidRPr="00A641BB" w:rsidRDefault="00691664" w:rsidP="00FD4365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  <w:vAlign w:val="center"/>
          </w:tcPr>
          <w:p w:rsidR="00691664" w:rsidRPr="00A641BB" w:rsidRDefault="00691664" w:rsidP="00FD4365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周囲障害物件の有無</w:t>
            </w:r>
          </w:p>
        </w:tc>
        <w:tc>
          <w:tcPr>
            <w:tcW w:w="2209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91664" w:rsidRPr="00A641BB" w:rsidRDefault="00691664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nil"/>
            </w:tcBorders>
            <w:textDirection w:val="tbRlV"/>
            <w:vAlign w:val="center"/>
          </w:tcPr>
          <w:p w:rsidR="002963CC" w:rsidRPr="00A641BB" w:rsidRDefault="00691664" w:rsidP="00691664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 w:rsidRPr="00691664">
              <w:rPr>
                <w:rFonts w:hAnsi="Times New Roman" w:hint="eastAsia"/>
                <w:kern w:val="0"/>
                <w:szCs w:val="24"/>
              </w:rPr>
              <w:lastRenderedPageBreak/>
              <w:t>予備動力源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  <w:vAlign w:val="center"/>
          </w:tcPr>
          <w:p w:rsidR="00691664" w:rsidRPr="00A641BB" w:rsidRDefault="00691664" w:rsidP="0069166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自家発電設備</w:t>
            </w:r>
          </w:p>
          <w:p w:rsidR="002963CC" w:rsidRPr="00A641BB" w:rsidRDefault="00691664" w:rsidP="00691664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（内燃機関を含む。）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燃料の量の適否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蓄　電　池　設　備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端子ボルトのゆるみ等の有無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電解液量の適否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B7832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Merge w:val="restart"/>
            <w:vAlign w:val="center"/>
          </w:tcPr>
          <w:p w:rsidR="005B7832" w:rsidRPr="00A641BB" w:rsidRDefault="005B7832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感　震　装　置　等</w:t>
            </w:r>
          </w:p>
        </w:tc>
        <w:tc>
          <w:tcPr>
            <w:tcW w:w="2552" w:type="dxa"/>
            <w:vAlign w:val="center"/>
          </w:tcPr>
          <w:p w:rsidR="005B7832" w:rsidRPr="00A641BB" w:rsidRDefault="005B7832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2209" w:type="dxa"/>
            <w:vAlign w:val="center"/>
          </w:tcPr>
          <w:p w:rsidR="005B7832" w:rsidRPr="00A641BB" w:rsidRDefault="005B7832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5B7832" w:rsidRPr="00A641BB" w:rsidRDefault="005B7832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7832" w:rsidRPr="00A641BB" w:rsidRDefault="005B7832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B7832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Merge/>
            <w:vAlign w:val="center"/>
          </w:tcPr>
          <w:p w:rsidR="005B7832" w:rsidRPr="00A641BB" w:rsidRDefault="005B7832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B7832" w:rsidRPr="00A641BB" w:rsidRDefault="005B7832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09" w:type="dxa"/>
            <w:vAlign w:val="center"/>
          </w:tcPr>
          <w:p w:rsidR="005B7832" w:rsidRPr="00A641BB" w:rsidRDefault="005B7832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5B7832" w:rsidRPr="00A641BB" w:rsidRDefault="005B7832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7832" w:rsidRPr="00A641BB" w:rsidRDefault="005B7832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避　　雷　　設　　備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避雷導線の断線、損傷の有無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接地抵抗値の適否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接地抵抗計による測定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Merge w:val="restart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電　　気　　設　　備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配線及び機器の損傷の有無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表示、標識、掲示板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A43FB8" w:rsidRPr="00A641BB" w:rsidTr="00691664">
        <w:trPr>
          <w:cantSplit/>
          <w:trHeight w:hRule="exact" w:val="567"/>
        </w:trPr>
        <w:tc>
          <w:tcPr>
            <w:tcW w:w="559" w:type="dxa"/>
            <w:vMerge w:val="restart"/>
            <w:textDirection w:val="tbRlV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消火設備</w:t>
            </w:r>
          </w:p>
        </w:tc>
        <w:tc>
          <w:tcPr>
            <w:tcW w:w="2835" w:type="dxa"/>
            <w:gridSpan w:val="2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消　　　火　　　器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位置、設置数、外観的機能の適否</w:t>
            </w: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消火器以外の消火設備</w:t>
            </w:r>
          </w:p>
        </w:tc>
        <w:tc>
          <w:tcPr>
            <w:tcW w:w="4761" w:type="dxa"/>
            <w:gridSpan w:val="2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消火設備点検表による。</w:t>
            </w: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961E1" w:rsidRPr="00A641BB" w:rsidTr="00691664">
        <w:trPr>
          <w:cantSplit/>
          <w:trHeight w:hRule="exact" w:val="567"/>
        </w:trPr>
        <w:tc>
          <w:tcPr>
            <w:tcW w:w="3394" w:type="dxa"/>
            <w:gridSpan w:val="3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A641BB">
              <w:rPr>
                <w:rFonts w:hAnsi="Times New Roman" w:hint="eastAsia"/>
                <w:kern w:val="0"/>
                <w:szCs w:val="18"/>
              </w:rPr>
              <w:t>そ　　　　の　　　　他</w:t>
            </w:r>
          </w:p>
        </w:tc>
        <w:tc>
          <w:tcPr>
            <w:tcW w:w="2552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209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2963CC" w:rsidRPr="00A641BB" w:rsidRDefault="002963CC" w:rsidP="00A641BB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</w:tbl>
    <w:p w:rsidR="002963CC" w:rsidRDefault="002963CC" w:rsidP="002F1CE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2963CC" w:rsidSect="0054482E">
      <w:pgSz w:w="11907" w:h="16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17"/>
    <w:rsid w:val="00036F01"/>
    <w:rsid w:val="0005527C"/>
    <w:rsid w:val="002963CC"/>
    <w:rsid w:val="002F1CE3"/>
    <w:rsid w:val="004961E1"/>
    <w:rsid w:val="0054482E"/>
    <w:rsid w:val="005B7832"/>
    <w:rsid w:val="005D02A8"/>
    <w:rsid w:val="00691664"/>
    <w:rsid w:val="00A03417"/>
    <w:rsid w:val="00A43FB8"/>
    <w:rsid w:val="00A641BB"/>
    <w:rsid w:val="00A92F73"/>
    <w:rsid w:val="00AE37FD"/>
    <w:rsid w:val="00F0449B"/>
    <w:rsid w:val="00F21F5E"/>
    <w:rsid w:val="00F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673D6-59AB-4555-BAD2-87670105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cp:lastModifiedBy>Administrator</cp:lastModifiedBy>
  <cp:revision>12</cp:revision>
  <dcterms:created xsi:type="dcterms:W3CDTF">2019-01-08T06:49:00Z</dcterms:created>
  <dcterms:modified xsi:type="dcterms:W3CDTF">2019-01-22T00:19:00Z</dcterms:modified>
</cp:coreProperties>
</file>